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AA20" w14:textId="684C0601" w:rsidR="007C6643" w:rsidRDefault="000E3888" w:rsidP="007C6643">
      <w:pPr>
        <w:rPr>
          <w:b/>
          <w:bCs/>
        </w:rPr>
      </w:pPr>
      <w:r w:rsidRPr="007C6643">
        <w:rPr>
          <w:noProof/>
          <w:sz w:val="40"/>
          <w:szCs w:val="40"/>
        </w:rPr>
        <w:drawing>
          <wp:anchor distT="0" distB="0" distL="114300" distR="114300" simplePos="0" relativeHeight="251658240" behindDoc="1" locked="0" layoutInCell="1" allowOverlap="1" wp14:anchorId="545DC523" wp14:editId="4C013666">
            <wp:simplePos x="0" y="0"/>
            <wp:positionH relativeFrom="column">
              <wp:posOffset>4701396</wp:posOffset>
            </wp:positionH>
            <wp:positionV relativeFrom="paragraph">
              <wp:posOffset>0</wp:posOffset>
            </wp:positionV>
            <wp:extent cx="1238250" cy="1024890"/>
            <wp:effectExtent l="0" t="0" r="0" b="3810"/>
            <wp:wrapTight wrapText="bothSides">
              <wp:wrapPolygon edited="0">
                <wp:start x="7975" y="0"/>
                <wp:lineTo x="5982" y="1606"/>
                <wp:lineTo x="3655" y="4818"/>
                <wp:lineTo x="3655" y="6424"/>
                <wp:lineTo x="0" y="10037"/>
                <wp:lineTo x="0" y="21279"/>
                <wp:lineTo x="20935" y="21279"/>
                <wp:lineTo x="21268" y="20476"/>
                <wp:lineTo x="19938" y="19673"/>
                <wp:lineTo x="21268" y="18067"/>
                <wp:lineTo x="21268" y="16862"/>
                <wp:lineTo x="19938" y="12848"/>
                <wp:lineTo x="21268" y="10840"/>
                <wp:lineTo x="21268" y="10037"/>
                <wp:lineTo x="15286" y="1606"/>
                <wp:lineTo x="13292" y="0"/>
                <wp:lineTo x="7975"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8250" cy="1024890"/>
                    </a:xfrm>
                    <a:prstGeom prst="rect">
                      <a:avLst/>
                    </a:prstGeom>
                  </pic:spPr>
                </pic:pic>
              </a:graphicData>
            </a:graphic>
            <wp14:sizeRelH relativeFrom="page">
              <wp14:pctWidth>0</wp14:pctWidth>
            </wp14:sizeRelH>
            <wp14:sizeRelV relativeFrom="page">
              <wp14:pctHeight>0</wp14:pctHeight>
            </wp14:sizeRelV>
          </wp:anchor>
        </w:drawing>
      </w:r>
      <w:r w:rsidR="007C6643" w:rsidRPr="007C6643">
        <w:rPr>
          <w:b/>
          <w:bCs/>
          <w:sz w:val="40"/>
          <w:szCs w:val="40"/>
        </w:rPr>
        <w:t>NEWS RELEASE</w:t>
      </w:r>
    </w:p>
    <w:p w14:paraId="1B0431B7" w14:textId="2749B9D2" w:rsidR="00E728B4" w:rsidRDefault="00E728B4" w:rsidP="007C6643">
      <w:pPr>
        <w:spacing w:after="0"/>
      </w:pPr>
      <w:r>
        <w:t>Contact:</w:t>
      </w:r>
    </w:p>
    <w:p w14:paraId="478F4B33" w14:textId="3A2E3DC3" w:rsidR="007C6643" w:rsidRDefault="007C6643" w:rsidP="007C6643">
      <w:pPr>
        <w:spacing w:after="0"/>
      </w:pPr>
      <w:r>
        <w:t>Michigan Government Finance Officers Association (MGFOA)</w:t>
      </w:r>
    </w:p>
    <w:p w14:paraId="111548F7" w14:textId="7304F81E" w:rsidR="007C6643" w:rsidRDefault="007C6643" w:rsidP="007C6643">
      <w:pPr>
        <w:spacing w:after="0"/>
      </w:pPr>
      <w:r>
        <w:t>Bob Hertel, Executive Director</w:t>
      </w:r>
    </w:p>
    <w:p w14:paraId="20AF9754" w14:textId="3DF2826D" w:rsidR="007C6643" w:rsidRDefault="007C6643" w:rsidP="007C6643">
      <w:pPr>
        <w:spacing w:after="0"/>
      </w:pPr>
      <w:r>
        <w:t>231-947-0882</w:t>
      </w:r>
    </w:p>
    <w:p w14:paraId="1B826FA9" w14:textId="219E631B" w:rsidR="007C6643" w:rsidRDefault="007C6643" w:rsidP="007C6643">
      <w:pPr>
        <w:spacing w:after="0"/>
      </w:pPr>
      <w:hyperlink r:id="rId5" w:history="1">
        <w:r w:rsidRPr="00016EEC">
          <w:rPr>
            <w:rStyle w:val="Hyperlink"/>
          </w:rPr>
          <w:t>Executive@MiGFOA.org</w:t>
        </w:r>
      </w:hyperlink>
    </w:p>
    <w:p w14:paraId="1467D27B" w14:textId="544CB9CE" w:rsidR="007C6643" w:rsidRDefault="007C6643" w:rsidP="007C6643">
      <w:pPr>
        <w:spacing w:after="0"/>
      </w:pPr>
    </w:p>
    <w:p w14:paraId="34BE76AC" w14:textId="4B3D6B2E" w:rsidR="0094619C" w:rsidRDefault="007C6643" w:rsidP="007C6643">
      <w:pPr>
        <w:spacing w:after="0"/>
      </w:pPr>
      <w:r>
        <w:t xml:space="preserve">Release Date: </w:t>
      </w:r>
      <w:r w:rsidR="0094619C">
        <w:t>October 12, 2021</w:t>
      </w:r>
    </w:p>
    <w:p w14:paraId="0E45AAF7" w14:textId="21BC84BF" w:rsidR="007C6643" w:rsidRDefault="007C6643" w:rsidP="007C6643">
      <w:pPr>
        <w:spacing w:after="0"/>
      </w:pPr>
    </w:p>
    <w:p w14:paraId="1CA6DEA8" w14:textId="77777777" w:rsidR="00E64FD2" w:rsidRDefault="00E64FD2" w:rsidP="007C6643">
      <w:pPr>
        <w:spacing w:after="0"/>
        <w:jc w:val="center"/>
        <w:rPr>
          <w:b/>
          <w:bCs/>
        </w:rPr>
      </w:pPr>
    </w:p>
    <w:p w14:paraId="583D6402" w14:textId="237D6560" w:rsidR="007C6643" w:rsidRPr="007C6643" w:rsidRDefault="007C6643" w:rsidP="007C6643">
      <w:pPr>
        <w:spacing w:after="0"/>
        <w:jc w:val="center"/>
        <w:rPr>
          <w:b/>
          <w:bCs/>
        </w:rPr>
      </w:pPr>
      <w:r w:rsidRPr="007C6643">
        <w:rPr>
          <w:b/>
          <w:bCs/>
        </w:rPr>
        <w:t xml:space="preserve">MGFOA </w:t>
      </w:r>
      <w:r w:rsidR="00E64FD2">
        <w:rPr>
          <w:b/>
          <w:bCs/>
        </w:rPr>
        <w:t>Elects</w:t>
      </w:r>
      <w:r w:rsidRPr="007C6643">
        <w:rPr>
          <w:b/>
          <w:bCs/>
        </w:rPr>
        <w:t xml:space="preserve"> New Board of Directors</w:t>
      </w:r>
    </w:p>
    <w:p w14:paraId="2781393B" w14:textId="77777777" w:rsidR="00E64FD2" w:rsidRDefault="00E64FD2">
      <w:pPr>
        <w:rPr>
          <w:b/>
          <w:bCs/>
        </w:rPr>
      </w:pPr>
    </w:p>
    <w:p w14:paraId="1F214394" w14:textId="7780E940" w:rsidR="0094619C" w:rsidRDefault="0094619C">
      <w:r w:rsidRPr="0094619C">
        <w:rPr>
          <w:b/>
          <w:bCs/>
        </w:rPr>
        <w:t xml:space="preserve">Traverse City, Michigan </w:t>
      </w:r>
      <w:r>
        <w:rPr>
          <w:b/>
          <w:bCs/>
        </w:rPr>
        <w:t>–</w:t>
      </w:r>
      <w:r w:rsidRPr="0094619C">
        <w:rPr>
          <w:b/>
          <w:bCs/>
        </w:rPr>
        <w:t xml:space="preserve"> </w:t>
      </w:r>
      <w:r>
        <w:t xml:space="preserve">Today the Michigan Government Finance Officers would like to welcome </w:t>
      </w:r>
      <w:r w:rsidR="00325F9E">
        <w:t xml:space="preserve">its </w:t>
      </w:r>
      <w:r>
        <w:t xml:space="preserve">2021-2022 Board of Directors.  </w:t>
      </w:r>
    </w:p>
    <w:p w14:paraId="528E3162" w14:textId="139D1284" w:rsidR="0094619C" w:rsidRDefault="0094619C" w:rsidP="000B6481">
      <w:pPr>
        <w:spacing w:after="0"/>
      </w:pPr>
      <w:r>
        <w:t xml:space="preserve">Immediate Past President </w:t>
      </w:r>
      <w:r w:rsidR="00325F9E">
        <w:t>– Gretchen</w:t>
      </w:r>
      <w:r>
        <w:t xml:space="preserve"> Gomolka, Finance Director at City of Brighton, Michigan</w:t>
      </w:r>
    </w:p>
    <w:p w14:paraId="23BBF1AB" w14:textId="7A6C08CA" w:rsidR="0094619C" w:rsidRDefault="0094619C" w:rsidP="000B6481">
      <w:pPr>
        <w:spacing w:after="0"/>
      </w:pPr>
      <w:r>
        <w:t>President - Heidi Scheppe, Treasurer at Grand Traverse County, Michigan</w:t>
      </w:r>
    </w:p>
    <w:p w14:paraId="1D9A377A" w14:textId="01201425" w:rsidR="0094619C" w:rsidRDefault="0094619C" w:rsidP="000B6481">
      <w:pPr>
        <w:spacing w:after="0"/>
      </w:pPr>
      <w:r>
        <w:t>Vice President – Ginger Burke-Miller, Finance Director/Treasurer at City of Dearborn, Michigan</w:t>
      </w:r>
    </w:p>
    <w:p w14:paraId="46B1756E" w14:textId="3F3F150C" w:rsidR="0094619C" w:rsidRDefault="0094619C" w:rsidP="000B6481">
      <w:pPr>
        <w:spacing w:after="0"/>
      </w:pPr>
      <w:r>
        <w:t>Treasurer – Jody Weissler DeFoe, Chief Deputy Treasurer at Oakland County, Michigan</w:t>
      </w:r>
    </w:p>
    <w:p w14:paraId="72174A7E" w14:textId="3CDE686C" w:rsidR="0094619C" w:rsidRDefault="0094619C" w:rsidP="000B6481">
      <w:pPr>
        <w:spacing w:after="0"/>
      </w:pPr>
      <w:r>
        <w:t>Director – Chrystal Simpson, Chief Finance Officer, Genesee County, Michigan</w:t>
      </w:r>
    </w:p>
    <w:p w14:paraId="0A1D4669" w14:textId="6831BD93" w:rsidR="0094619C" w:rsidRDefault="0094619C" w:rsidP="000B6481">
      <w:pPr>
        <w:spacing w:after="0"/>
      </w:pPr>
      <w:r>
        <w:t>Director – Sheryl Johnson, Chief Central Fiscal Services, Oakland County</w:t>
      </w:r>
      <w:r w:rsidR="00325F9E">
        <w:t>, Michigan</w:t>
      </w:r>
    </w:p>
    <w:p w14:paraId="77CD821D" w14:textId="749D21C9" w:rsidR="0094619C" w:rsidRDefault="0094619C" w:rsidP="000B6481">
      <w:pPr>
        <w:spacing w:after="0"/>
      </w:pPr>
      <w:r>
        <w:t>Director</w:t>
      </w:r>
      <w:r w:rsidR="00325F9E">
        <w:t xml:space="preserve"> – Adam Bonarek, Finance, Risk and IT Director at Charter Township of Redford, Michigan</w:t>
      </w:r>
    </w:p>
    <w:p w14:paraId="093E67B6" w14:textId="6B6EEE2A" w:rsidR="0094619C" w:rsidRDefault="0094619C" w:rsidP="000B6481">
      <w:pPr>
        <w:spacing w:after="0"/>
      </w:pPr>
      <w:r>
        <w:t>Director</w:t>
      </w:r>
      <w:r w:rsidR="00325F9E">
        <w:t xml:space="preserve"> – Hughey Newsome, Chief Financial Officer at Wayne County, Michigan</w:t>
      </w:r>
    </w:p>
    <w:p w14:paraId="355C61BF" w14:textId="049DD2A1" w:rsidR="0094619C" w:rsidRDefault="0094619C" w:rsidP="000B6481">
      <w:pPr>
        <w:spacing w:after="0"/>
      </w:pPr>
      <w:r>
        <w:t>Associate Director</w:t>
      </w:r>
      <w:r w:rsidR="00325F9E">
        <w:t xml:space="preserve"> – Bill Brickey, Partner at Plante &amp; Moran, PLLC</w:t>
      </w:r>
    </w:p>
    <w:p w14:paraId="1BB5810E" w14:textId="690C9629" w:rsidR="0094619C" w:rsidRDefault="0094619C" w:rsidP="000B6481">
      <w:pPr>
        <w:spacing w:after="0"/>
      </w:pPr>
      <w:r>
        <w:t>Associate Director</w:t>
      </w:r>
      <w:r w:rsidR="00325F9E">
        <w:t xml:space="preserve"> – Ali Barnes, Principal at Yeo &amp; Yeo CPAs</w:t>
      </w:r>
    </w:p>
    <w:p w14:paraId="44D4697E" w14:textId="096CA910" w:rsidR="009864FA" w:rsidRDefault="0094619C" w:rsidP="000B6481">
      <w:pPr>
        <w:spacing w:after="0"/>
      </w:pPr>
      <w:r>
        <w:t>Associate Director</w:t>
      </w:r>
      <w:r w:rsidR="00325F9E">
        <w:t xml:space="preserve"> – Nathaniel Watson, Senior Managing Consultant at Public Finance Management</w:t>
      </w:r>
    </w:p>
    <w:p w14:paraId="36B3AF93" w14:textId="77777777" w:rsidR="000B6481" w:rsidRDefault="000B6481"/>
    <w:p w14:paraId="5A2A9003" w14:textId="26CD8D55" w:rsidR="009864FA" w:rsidRDefault="00325F9E">
      <w:r>
        <w:t>The board was unanimously elected by the membership</w:t>
      </w:r>
      <w:r w:rsidR="0020706B">
        <w:t xml:space="preserve"> in attendance at the Association’s membership lunch meeting</w:t>
      </w:r>
      <w:r>
        <w:t xml:space="preserve"> on Tuesday, October 5</w:t>
      </w:r>
      <w:r w:rsidR="009864FA">
        <w:t>, 2021</w:t>
      </w:r>
      <w:r>
        <w:t xml:space="preserve">.  </w:t>
      </w:r>
    </w:p>
    <w:p w14:paraId="192B029F" w14:textId="77777777" w:rsidR="000B6481" w:rsidRDefault="000B6481">
      <w:pPr>
        <w:rPr>
          <w:i/>
          <w:iCs/>
        </w:rPr>
      </w:pPr>
    </w:p>
    <w:p w14:paraId="45FE13D7" w14:textId="2FBDA335" w:rsidR="009864FA" w:rsidRDefault="009864FA">
      <w:pPr>
        <w:rPr>
          <w:i/>
          <w:iCs/>
        </w:rPr>
      </w:pPr>
      <w:r w:rsidRPr="009864FA">
        <w:rPr>
          <w:i/>
          <w:iCs/>
        </w:rPr>
        <w:t>Michigan Government Finance Officers Association is a professional association of public officials and finance professionals, established in 1938, st</w:t>
      </w:r>
      <w:r w:rsidR="00E7474C">
        <w:rPr>
          <w:i/>
          <w:iCs/>
        </w:rPr>
        <w:t>r</w:t>
      </w:r>
      <w:r w:rsidRPr="009864FA">
        <w:rPr>
          <w:i/>
          <w:iCs/>
        </w:rPr>
        <w:t xml:space="preserve">iving to promote excellence in government finance.  Public sector members are practitioners in all areas of finance in state and local government. Associate members are CPAs, bankers, brokers, consultants, lawyers, educators and others concerned with local government finance.  The organization averages in excess of 600 members representing nearly five hundred communities.  </w:t>
      </w:r>
    </w:p>
    <w:p w14:paraId="0A4AD490" w14:textId="057B8EB1" w:rsidR="009864FA" w:rsidRPr="0094619C" w:rsidRDefault="00E64FD2" w:rsidP="000B6481">
      <w:pPr>
        <w:jc w:val="center"/>
      </w:pPr>
      <w:r>
        <w:t>###</w:t>
      </w:r>
    </w:p>
    <w:sectPr w:rsidR="009864FA" w:rsidRPr="0094619C" w:rsidSect="000B648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9C"/>
    <w:rsid w:val="000B6481"/>
    <w:rsid w:val="000E3888"/>
    <w:rsid w:val="0020706B"/>
    <w:rsid w:val="00325F9E"/>
    <w:rsid w:val="00546E51"/>
    <w:rsid w:val="00691790"/>
    <w:rsid w:val="007C6643"/>
    <w:rsid w:val="0094619C"/>
    <w:rsid w:val="009864FA"/>
    <w:rsid w:val="00E64FD2"/>
    <w:rsid w:val="00E728B4"/>
    <w:rsid w:val="00E7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53A0"/>
  <w15:chartTrackingRefBased/>
  <w15:docId w15:val="{A7A0ECDC-6736-4561-A681-C6A4DD53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643"/>
    <w:rPr>
      <w:color w:val="0563C1" w:themeColor="hyperlink"/>
      <w:u w:val="single"/>
    </w:rPr>
  </w:style>
  <w:style w:type="character" w:styleId="UnresolvedMention">
    <w:name w:val="Unresolved Mention"/>
    <w:basedOn w:val="DefaultParagraphFont"/>
    <w:uiPriority w:val="99"/>
    <w:semiHidden/>
    <w:unhideWhenUsed/>
    <w:rsid w:val="007C6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xecutive@MiGFO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Burke-Miller, Ginger</dc:creator>
  <cp:keywords/>
  <dc:description/>
  <cp:lastModifiedBy>Bob Hertel</cp:lastModifiedBy>
  <cp:revision>4</cp:revision>
  <dcterms:created xsi:type="dcterms:W3CDTF">2021-11-23T20:28:00Z</dcterms:created>
  <dcterms:modified xsi:type="dcterms:W3CDTF">2021-11-23T20:30:00Z</dcterms:modified>
</cp:coreProperties>
</file>